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C77" w:rsidRPr="00611C6E" w:rsidRDefault="00A32C77" w:rsidP="00611C6E">
      <w:pPr>
        <w:jc w:val="center"/>
        <w:rPr>
          <w:rFonts w:ascii="Times New Roman" w:hAnsi="Times New Roman" w:cs="Times New Roman"/>
          <w:b/>
          <w:sz w:val="24"/>
          <w:szCs w:val="24"/>
        </w:rPr>
      </w:pPr>
      <w:r w:rsidRPr="00611C6E">
        <w:rPr>
          <w:rFonts w:ascii="Times New Roman" w:hAnsi="Times New Roman" w:cs="Times New Roman"/>
          <w:b/>
          <w:sz w:val="24"/>
          <w:szCs w:val="24"/>
        </w:rPr>
        <w:t>Основные направления деятельности Общероссийского Профсоюза образования за отчетный период</w:t>
      </w:r>
    </w:p>
    <w:p w:rsidR="00B47C97" w:rsidRPr="00611C6E" w:rsidRDefault="00B47C97" w:rsidP="00224E4C">
      <w:pPr>
        <w:rPr>
          <w:rFonts w:ascii="Times New Roman" w:hAnsi="Times New Roman" w:cs="Times New Roman"/>
          <w:b/>
          <w:sz w:val="24"/>
          <w:szCs w:val="24"/>
        </w:rPr>
      </w:pPr>
      <w:r w:rsidRPr="00611C6E">
        <w:rPr>
          <w:rFonts w:ascii="Times New Roman" w:hAnsi="Times New Roman" w:cs="Times New Roman"/>
          <w:b/>
          <w:sz w:val="24"/>
          <w:szCs w:val="24"/>
        </w:rPr>
        <w:t>Социальное партнерство.</w:t>
      </w:r>
    </w:p>
    <w:p w:rsidR="00B47C97" w:rsidRPr="00611C6E" w:rsidRDefault="00897A16" w:rsidP="00224E4C">
      <w:pPr>
        <w:rPr>
          <w:rFonts w:ascii="Times New Roman" w:hAnsi="Times New Roman" w:cs="Times New Roman"/>
          <w:sz w:val="24"/>
          <w:szCs w:val="24"/>
        </w:rPr>
      </w:pPr>
      <w:r w:rsidRPr="00611C6E">
        <w:rPr>
          <w:rFonts w:ascii="Times New Roman" w:hAnsi="Times New Roman" w:cs="Times New Roman"/>
          <w:sz w:val="24"/>
          <w:szCs w:val="24"/>
        </w:rPr>
        <w:t>Развитию социального партнерства способствует заключение коллективного соглашения между работодателем и организацией Профсоюза. На федеральном уровне таким документом является ко</w:t>
      </w:r>
      <w:r w:rsidR="001C36C4" w:rsidRPr="00611C6E">
        <w:rPr>
          <w:rFonts w:ascii="Times New Roman" w:hAnsi="Times New Roman" w:cs="Times New Roman"/>
          <w:sz w:val="24"/>
          <w:szCs w:val="24"/>
        </w:rPr>
        <w:t>ллективное соглашение между Минпросвещения России и Общероссийским Профсоюзом образования. В нем оговорены обязательства сторон, направления деятельности, дополнительные гарантии. На основании соглашения федерального уровня формируется коллективное соглашение между Минобром РД и Республиканской организацией Профсоюза. На основе регионального уровня заключается коллективное соглашение между МКУ «Управление образование города Махачкалы» и Махачкалинской городской организацией. За истекший период соглашение на муниципальном уровне были заключены в 2020 и 2023 годах. Такая система принятия соглашений позволяет закреплять определенные гарантии на всех уровнях. Примером этому служит ситуация, когда в период распространения коронавирусной инфекции с 2020 по 2022 год работа комиссии по проведению аттестации на первую и высшую категории была приостановлена. Благодаря внесенным дополнениям в соглашения всех уровней</w:t>
      </w:r>
      <w:r w:rsidR="00EB10D6" w:rsidRPr="00611C6E">
        <w:rPr>
          <w:rFonts w:ascii="Times New Roman" w:hAnsi="Times New Roman" w:cs="Times New Roman"/>
          <w:sz w:val="24"/>
          <w:szCs w:val="24"/>
        </w:rPr>
        <w:t>, а также в коллективные договоры учреждений, стало возможным сохранить размер оплаты труда педагогам, чьи категории истекли.</w:t>
      </w:r>
      <w:r w:rsidR="001C36C4" w:rsidRPr="00611C6E">
        <w:rPr>
          <w:rFonts w:ascii="Times New Roman" w:hAnsi="Times New Roman" w:cs="Times New Roman"/>
          <w:sz w:val="24"/>
          <w:szCs w:val="24"/>
        </w:rPr>
        <w:t xml:space="preserve">   </w:t>
      </w:r>
    </w:p>
    <w:p w:rsidR="00A32C77" w:rsidRPr="00611C6E" w:rsidRDefault="00A32C77" w:rsidP="00224E4C">
      <w:pPr>
        <w:rPr>
          <w:rFonts w:ascii="Times New Roman" w:hAnsi="Times New Roman" w:cs="Times New Roman"/>
          <w:b/>
          <w:sz w:val="24"/>
          <w:szCs w:val="24"/>
        </w:rPr>
      </w:pPr>
      <w:r w:rsidRPr="00611C6E">
        <w:rPr>
          <w:rFonts w:ascii="Times New Roman" w:hAnsi="Times New Roman" w:cs="Times New Roman"/>
          <w:b/>
          <w:sz w:val="24"/>
          <w:szCs w:val="24"/>
        </w:rPr>
        <w:t xml:space="preserve">Аттестация педагогических работников. </w:t>
      </w:r>
    </w:p>
    <w:p w:rsidR="00224E4C" w:rsidRPr="00611C6E" w:rsidRDefault="00A32C77" w:rsidP="00224E4C">
      <w:pPr>
        <w:rPr>
          <w:rFonts w:ascii="Times New Roman" w:hAnsi="Times New Roman" w:cs="Times New Roman"/>
          <w:sz w:val="24"/>
          <w:szCs w:val="24"/>
        </w:rPr>
      </w:pPr>
      <w:r w:rsidRPr="00611C6E">
        <w:rPr>
          <w:rFonts w:ascii="Times New Roman" w:hAnsi="Times New Roman" w:cs="Times New Roman"/>
          <w:sz w:val="24"/>
          <w:szCs w:val="24"/>
        </w:rPr>
        <w:t>По предложению Общероссийского Профсоюза образования были введены следующие дополнения</w:t>
      </w:r>
      <w:r w:rsidR="00224E4C" w:rsidRPr="00611C6E">
        <w:rPr>
          <w:rFonts w:ascii="Times New Roman" w:hAnsi="Times New Roman" w:cs="Times New Roman"/>
          <w:sz w:val="24"/>
          <w:szCs w:val="24"/>
        </w:rPr>
        <w:t xml:space="preserve"> нового порядка аттестации педагогических работников, утвержденного приказом Минпросвещения России от 24 марта 2023 года №196:</w:t>
      </w:r>
    </w:p>
    <w:p w:rsidR="00224E4C" w:rsidRPr="00611C6E" w:rsidRDefault="00224E4C" w:rsidP="00224E4C">
      <w:pPr>
        <w:rPr>
          <w:rFonts w:ascii="Times New Roman" w:hAnsi="Times New Roman" w:cs="Times New Roman"/>
          <w:sz w:val="24"/>
          <w:szCs w:val="24"/>
        </w:rPr>
      </w:pPr>
      <w:r w:rsidRPr="00611C6E">
        <w:rPr>
          <w:rFonts w:ascii="Times New Roman" w:hAnsi="Times New Roman" w:cs="Times New Roman"/>
          <w:sz w:val="24"/>
          <w:szCs w:val="24"/>
        </w:rPr>
        <w:t>– увеличено количество способов и форм подачи заявления в аттестационную комиссию (без какого-либо согласования с работодателем);</w:t>
      </w:r>
    </w:p>
    <w:p w:rsidR="00224E4C" w:rsidRPr="00611C6E" w:rsidRDefault="00224E4C" w:rsidP="00224E4C">
      <w:pPr>
        <w:rPr>
          <w:rFonts w:ascii="Times New Roman" w:hAnsi="Times New Roman" w:cs="Times New Roman"/>
          <w:sz w:val="24"/>
          <w:szCs w:val="24"/>
        </w:rPr>
      </w:pPr>
      <w:r w:rsidRPr="00611C6E">
        <w:rPr>
          <w:rFonts w:ascii="Times New Roman" w:hAnsi="Times New Roman" w:cs="Times New Roman"/>
          <w:sz w:val="24"/>
          <w:szCs w:val="24"/>
        </w:rPr>
        <w:t>– упрощены условия прохождения аттестации на высшую квалификационную категорию для педагогических работников, имеющих (имевших) по одной из должностей 1‑ю категорию;</w:t>
      </w:r>
    </w:p>
    <w:p w:rsidR="00224E4C" w:rsidRPr="00611C6E" w:rsidRDefault="00224E4C" w:rsidP="00224E4C">
      <w:pPr>
        <w:rPr>
          <w:rFonts w:ascii="Times New Roman" w:hAnsi="Times New Roman" w:cs="Times New Roman"/>
          <w:sz w:val="24"/>
          <w:szCs w:val="24"/>
        </w:rPr>
      </w:pPr>
      <w:r w:rsidRPr="00611C6E">
        <w:rPr>
          <w:rFonts w:ascii="Times New Roman" w:hAnsi="Times New Roman" w:cs="Times New Roman"/>
          <w:sz w:val="24"/>
          <w:szCs w:val="24"/>
        </w:rPr>
        <w:t>– исключена необходимость через каждые 5 лет подтверждать квалификационную категорию после однократного прохождения аттестации по новому порядку;</w:t>
      </w:r>
    </w:p>
    <w:p w:rsidR="00224E4C" w:rsidRPr="00611C6E" w:rsidRDefault="00224E4C" w:rsidP="00224E4C">
      <w:pPr>
        <w:rPr>
          <w:rFonts w:ascii="Times New Roman" w:hAnsi="Times New Roman" w:cs="Times New Roman"/>
          <w:sz w:val="24"/>
          <w:szCs w:val="24"/>
        </w:rPr>
      </w:pPr>
      <w:r w:rsidRPr="00611C6E">
        <w:rPr>
          <w:rFonts w:ascii="Times New Roman" w:hAnsi="Times New Roman" w:cs="Times New Roman"/>
          <w:sz w:val="24"/>
          <w:szCs w:val="24"/>
        </w:rPr>
        <w:t>– исключено специальное указание об учете аттестационной комиссией сведений о прохождении независимой оценки квалификации;</w:t>
      </w:r>
    </w:p>
    <w:p w:rsidR="00224E4C" w:rsidRPr="00611C6E" w:rsidRDefault="00224E4C" w:rsidP="00224E4C">
      <w:pPr>
        <w:rPr>
          <w:rFonts w:ascii="Times New Roman" w:hAnsi="Times New Roman" w:cs="Times New Roman"/>
          <w:sz w:val="24"/>
          <w:szCs w:val="24"/>
        </w:rPr>
      </w:pPr>
      <w:r w:rsidRPr="00611C6E">
        <w:rPr>
          <w:rFonts w:ascii="Times New Roman" w:hAnsi="Times New Roman" w:cs="Times New Roman"/>
          <w:sz w:val="24"/>
          <w:szCs w:val="24"/>
        </w:rPr>
        <w:t>– упростились условия проведения аттестации педагогов, имеющих государственные награды, почетные звания, ведомственные знаки отличия, а также призеров конкурсов профессионального мастерства;</w:t>
      </w:r>
    </w:p>
    <w:p w:rsidR="00224E4C" w:rsidRPr="00611C6E" w:rsidRDefault="00224E4C" w:rsidP="00224E4C">
      <w:pPr>
        <w:rPr>
          <w:rFonts w:ascii="Times New Roman" w:hAnsi="Times New Roman" w:cs="Times New Roman"/>
          <w:sz w:val="24"/>
          <w:szCs w:val="24"/>
        </w:rPr>
      </w:pPr>
      <w:r w:rsidRPr="00611C6E">
        <w:rPr>
          <w:rFonts w:ascii="Times New Roman" w:hAnsi="Times New Roman" w:cs="Times New Roman"/>
          <w:sz w:val="24"/>
          <w:szCs w:val="24"/>
        </w:rPr>
        <w:t>– определены условия установления новых квалификационных категорий «педагог-методист» или «педагог-наставник» и порядок оплаты при их наличии.</w:t>
      </w:r>
    </w:p>
    <w:p w:rsidR="00B47C97" w:rsidRPr="00611C6E" w:rsidRDefault="00496590" w:rsidP="00224E4C">
      <w:pPr>
        <w:rPr>
          <w:rFonts w:ascii="Times New Roman" w:hAnsi="Times New Roman" w:cs="Times New Roman"/>
          <w:sz w:val="24"/>
          <w:szCs w:val="24"/>
        </w:rPr>
      </w:pPr>
      <w:r w:rsidRPr="00611C6E">
        <w:rPr>
          <w:rFonts w:ascii="Times New Roman" w:hAnsi="Times New Roman" w:cs="Times New Roman"/>
          <w:sz w:val="24"/>
          <w:szCs w:val="24"/>
        </w:rPr>
        <w:t>В свою очередь, Республиканская организация Профсоюза представлена в составе аттестационной комиссии на первую и высшую квалификационные категории Министерства образования и науки Республики Дагестан. При изменени</w:t>
      </w:r>
      <w:r w:rsidR="00897A16" w:rsidRPr="00611C6E">
        <w:rPr>
          <w:rFonts w:ascii="Times New Roman" w:hAnsi="Times New Roman" w:cs="Times New Roman"/>
          <w:sz w:val="24"/>
          <w:szCs w:val="24"/>
        </w:rPr>
        <w:t>и</w:t>
      </w:r>
      <w:r w:rsidRPr="00611C6E">
        <w:rPr>
          <w:rFonts w:ascii="Times New Roman" w:hAnsi="Times New Roman" w:cs="Times New Roman"/>
          <w:sz w:val="24"/>
          <w:szCs w:val="24"/>
        </w:rPr>
        <w:t xml:space="preserve"> регламент</w:t>
      </w:r>
      <w:r w:rsidR="00897A16" w:rsidRPr="00611C6E">
        <w:rPr>
          <w:rFonts w:ascii="Times New Roman" w:hAnsi="Times New Roman" w:cs="Times New Roman"/>
          <w:sz w:val="24"/>
          <w:szCs w:val="24"/>
        </w:rPr>
        <w:t>а</w:t>
      </w:r>
      <w:r w:rsidRPr="00611C6E">
        <w:rPr>
          <w:rFonts w:ascii="Times New Roman" w:hAnsi="Times New Roman" w:cs="Times New Roman"/>
          <w:sz w:val="24"/>
          <w:szCs w:val="24"/>
        </w:rPr>
        <w:t xml:space="preserve"> проведения аттестации педагогических работников Республиканск</w:t>
      </w:r>
      <w:r w:rsidR="00897A16" w:rsidRPr="00611C6E">
        <w:rPr>
          <w:rFonts w:ascii="Times New Roman" w:hAnsi="Times New Roman" w:cs="Times New Roman"/>
          <w:sz w:val="24"/>
          <w:szCs w:val="24"/>
        </w:rPr>
        <w:t>ой</w:t>
      </w:r>
      <w:r w:rsidRPr="00611C6E">
        <w:rPr>
          <w:rFonts w:ascii="Times New Roman" w:hAnsi="Times New Roman" w:cs="Times New Roman"/>
          <w:sz w:val="24"/>
          <w:szCs w:val="24"/>
        </w:rPr>
        <w:t xml:space="preserve"> организаци</w:t>
      </w:r>
      <w:r w:rsidR="00897A16" w:rsidRPr="00611C6E">
        <w:rPr>
          <w:rFonts w:ascii="Times New Roman" w:hAnsi="Times New Roman" w:cs="Times New Roman"/>
          <w:sz w:val="24"/>
          <w:szCs w:val="24"/>
        </w:rPr>
        <w:t>ей</w:t>
      </w:r>
      <w:r w:rsidRPr="00611C6E">
        <w:rPr>
          <w:rFonts w:ascii="Times New Roman" w:hAnsi="Times New Roman" w:cs="Times New Roman"/>
          <w:sz w:val="24"/>
          <w:szCs w:val="24"/>
        </w:rPr>
        <w:t xml:space="preserve"> Профсоюза </w:t>
      </w:r>
      <w:r w:rsidR="00897A16" w:rsidRPr="00611C6E">
        <w:rPr>
          <w:rFonts w:ascii="Times New Roman" w:hAnsi="Times New Roman" w:cs="Times New Roman"/>
          <w:sz w:val="24"/>
          <w:szCs w:val="24"/>
        </w:rPr>
        <w:t xml:space="preserve">было </w:t>
      </w:r>
      <w:r w:rsidRPr="00611C6E">
        <w:rPr>
          <w:rFonts w:ascii="Times New Roman" w:hAnsi="Times New Roman" w:cs="Times New Roman"/>
          <w:sz w:val="24"/>
          <w:szCs w:val="24"/>
        </w:rPr>
        <w:t>внес</w:t>
      </w:r>
      <w:r w:rsidR="00897A16" w:rsidRPr="00611C6E">
        <w:rPr>
          <w:rFonts w:ascii="Times New Roman" w:hAnsi="Times New Roman" w:cs="Times New Roman"/>
          <w:sz w:val="24"/>
          <w:szCs w:val="24"/>
        </w:rPr>
        <w:t>ено</w:t>
      </w:r>
      <w:r w:rsidRPr="00611C6E">
        <w:rPr>
          <w:rFonts w:ascii="Times New Roman" w:hAnsi="Times New Roman" w:cs="Times New Roman"/>
          <w:sz w:val="24"/>
          <w:szCs w:val="24"/>
        </w:rPr>
        <w:t xml:space="preserve"> предложение </w:t>
      </w:r>
      <w:r w:rsidR="00897A16" w:rsidRPr="00611C6E">
        <w:rPr>
          <w:rFonts w:ascii="Times New Roman" w:hAnsi="Times New Roman" w:cs="Times New Roman"/>
          <w:sz w:val="24"/>
          <w:szCs w:val="24"/>
        </w:rPr>
        <w:t>об увеличении величины баллов по критериям. Это позволило педагогам получать большое количество баллов за портфолио и повысило число педагогов, прошедших аттестацию.</w:t>
      </w:r>
    </w:p>
    <w:p w:rsidR="00897A16" w:rsidRPr="00611C6E" w:rsidRDefault="00897A16" w:rsidP="00224E4C">
      <w:pPr>
        <w:rPr>
          <w:rFonts w:ascii="Times New Roman" w:hAnsi="Times New Roman" w:cs="Times New Roman"/>
          <w:sz w:val="24"/>
          <w:szCs w:val="24"/>
        </w:rPr>
      </w:pPr>
      <w:r w:rsidRPr="00611C6E">
        <w:rPr>
          <w:rFonts w:ascii="Times New Roman" w:hAnsi="Times New Roman" w:cs="Times New Roman"/>
          <w:sz w:val="24"/>
          <w:szCs w:val="24"/>
        </w:rPr>
        <w:lastRenderedPageBreak/>
        <w:t>Махачкалинская городская организация представлена в составе аттестационной комиссии Администрации города Махачкалы кандидатов на должность руководителей муниципальных образовательных учреждений.</w:t>
      </w:r>
    </w:p>
    <w:p w:rsidR="00A32C77" w:rsidRPr="00611C6E" w:rsidRDefault="00A32C77" w:rsidP="00224E4C">
      <w:pPr>
        <w:rPr>
          <w:rFonts w:ascii="Times New Roman" w:hAnsi="Times New Roman" w:cs="Times New Roman"/>
          <w:b/>
          <w:sz w:val="24"/>
          <w:szCs w:val="24"/>
        </w:rPr>
      </w:pPr>
      <w:r w:rsidRPr="00611C6E">
        <w:rPr>
          <w:rFonts w:ascii="Times New Roman" w:hAnsi="Times New Roman" w:cs="Times New Roman"/>
          <w:b/>
          <w:sz w:val="24"/>
          <w:szCs w:val="24"/>
        </w:rPr>
        <w:t>Оплата труда.</w:t>
      </w:r>
    </w:p>
    <w:p w:rsidR="00224E4C" w:rsidRPr="00611C6E" w:rsidRDefault="00A32C77" w:rsidP="00224E4C">
      <w:pPr>
        <w:rPr>
          <w:rFonts w:ascii="Times New Roman" w:hAnsi="Times New Roman" w:cs="Times New Roman"/>
          <w:sz w:val="24"/>
          <w:szCs w:val="24"/>
        </w:rPr>
      </w:pPr>
      <w:r w:rsidRPr="00611C6E">
        <w:rPr>
          <w:rFonts w:ascii="Times New Roman" w:hAnsi="Times New Roman" w:cs="Times New Roman"/>
          <w:sz w:val="24"/>
          <w:szCs w:val="24"/>
        </w:rPr>
        <w:t xml:space="preserve">По поручению Председателя Правительства России </w:t>
      </w:r>
      <w:r w:rsidR="00B47C97" w:rsidRPr="00611C6E">
        <w:rPr>
          <w:rFonts w:ascii="Times New Roman" w:hAnsi="Times New Roman" w:cs="Times New Roman"/>
          <w:sz w:val="24"/>
          <w:szCs w:val="24"/>
        </w:rPr>
        <w:t xml:space="preserve">в состав рабочей группы по разработке единой системы оплаты труда педагогических работников были включены представители Общероссийского Профсоюза образования. </w:t>
      </w:r>
      <w:r w:rsidR="00224E4C" w:rsidRPr="00611C6E">
        <w:rPr>
          <w:rFonts w:ascii="Times New Roman" w:hAnsi="Times New Roman" w:cs="Times New Roman"/>
          <w:sz w:val="24"/>
          <w:szCs w:val="24"/>
        </w:rPr>
        <w:t>В рамках межведомственной рабочей группы, созданной в соответствии с приказом Минпросвещения России № 9 от 14.01.2021. подготовлен ряд предложений по установлению единых требований к оплате труда педагогических работников.</w:t>
      </w:r>
    </w:p>
    <w:p w:rsidR="00A32C77" w:rsidRPr="00611C6E" w:rsidRDefault="00A32C77" w:rsidP="00A32C77">
      <w:pPr>
        <w:rPr>
          <w:rFonts w:ascii="Times New Roman" w:hAnsi="Times New Roman" w:cs="Times New Roman"/>
          <w:sz w:val="24"/>
          <w:szCs w:val="24"/>
        </w:rPr>
      </w:pPr>
      <w:r w:rsidRPr="00611C6E">
        <w:rPr>
          <w:rFonts w:ascii="Times New Roman" w:hAnsi="Times New Roman" w:cs="Times New Roman"/>
          <w:sz w:val="24"/>
          <w:szCs w:val="24"/>
        </w:rPr>
        <w:t>Минпросвещения России совместно с профсоюзом подготовлены предложения к Единым рекомендациям по установлению на федеральном, региональном и местном уровнях систем оплаты труда работников государственных и муниципальных учреждений на 2024 год. В документе существенно обновлен раздел «Особенности формирования систем оплаты труда работников сферы образования».</w:t>
      </w:r>
    </w:p>
    <w:p w:rsidR="00A32C77" w:rsidRPr="00611C6E" w:rsidRDefault="00A32C77" w:rsidP="00A32C77">
      <w:pPr>
        <w:rPr>
          <w:rFonts w:ascii="Times New Roman" w:hAnsi="Times New Roman" w:cs="Times New Roman"/>
          <w:sz w:val="24"/>
          <w:szCs w:val="24"/>
        </w:rPr>
      </w:pPr>
      <w:r w:rsidRPr="00611C6E">
        <w:rPr>
          <w:rFonts w:ascii="Times New Roman" w:hAnsi="Times New Roman" w:cs="Times New Roman"/>
          <w:sz w:val="24"/>
          <w:szCs w:val="24"/>
        </w:rPr>
        <w:t xml:space="preserve">Данный </w:t>
      </w:r>
      <w:r w:rsidRPr="00611C6E">
        <w:rPr>
          <w:rFonts w:ascii="Times New Roman" w:hAnsi="Times New Roman" w:cs="Times New Roman"/>
          <w:sz w:val="24"/>
          <w:szCs w:val="24"/>
        </w:rPr>
        <w:t>раздел в Единых рекомендациях в регионах и муниципалитетах может стать основой для разработки и поэтапной реализации мер по актуализации структуры заработной платы педагогов, повышению в приоритетном порядке ставок зарплаты (должностных окладов)</w:t>
      </w:r>
      <w:r w:rsidR="00B47C97" w:rsidRPr="00611C6E">
        <w:rPr>
          <w:rFonts w:ascii="Times New Roman" w:hAnsi="Times New Roman" w:cs="Times New Roman"/>
          <w:sz w:val="24"/>
          <w:szCs w:val="24"/>
        </w:rPr>
        <w:t>.</w:t>
      </w:r>
    </w:p>
    <w:p w:rsidR="00B47C97" w:rsidRPr="00611C6E" w:rsidRDefault="00B47C97" w:rsidP="00A32C77">
      <w:pPr>
        <w:rPr>
          <w:rFonts w:ascii="Times New Roman" w:hAnsi="Times New Roman" w:cs="Times New Roman"/>
          <w:b/>
          <w:sz w:val="24"/>
          <w:szCs w:val="24"/>
        </w:rPr>
      </w:pPr>
      <w:r w:rsidRPr="00611C6E">
        <w:rPr>
          <w:rFonts w:ascii="Times New Roman" w:hAnsi="Times New Roman" w:cs="Times New Roman"/>
          <w:b/>
          <w:sz w:val="24"/>
          <w:szCs w:val="24"/>
        </w:rPr>
        <w:t>Статус педагога.</w:t>
      </w:r>
    </w:p>
    <w:p w:rsidR="00224E4C" w:rsidRPr="00611C6E" w:rsidRDefault="00224E4C" w:rsidP="00224E4C">
      <w:pPr>
        <w:rPr>
          <w:rFonts w:ascii="Times New Roman" w:hAnsi="Times New Roman" w:cs="Times New Roman"/>
          <w:sz w:val="24"/>
          <w:szCs w:val="24"/>
        </w:rPr>
      </w:pPr>
      <w:r w:rsidRPr="00611C6E">
        <w:rPr>
          <w:rFonts w:ascii="Times New Roman" w:hAnsi="Times New Roman" w:cs="Times New Roman"/>
          <w:sz w:val="24"/>
          <w:szCs w:val="24"/>
        </w:rPr>
        <w:t>В Комплекс мер по повышению статуса учителя,</w:t>
      </w:r>
      <w:r w:rsidR="00A32C77" w:rsidRPr="00611C6E">
        <w:rPr>
          <w:rFonts w:ascii="Times New Roman" w:hAnsi="Times New Roman" w:cs="Times New Roman"/>
          <w:sz w:val="24"/>
          <w:szCs w:val="24"/>
        </w:rPr>
        <w:t xml:space="preserve"> </w:t>
      </w:r>
      <w:r w:rsidRPr="00611C6E">
        <w:rPr>
          <w:rFonts w:ascii="Times New Roman" w:hAnsi="Times New Roman" w:cs="Times New Roman"/>
          <w:sz w:val="24"/>
          <w:szCs w:val="24"/>
        </w:rPr>
        <w:t>разработанный по поручению Президента РФ, внесены</w:t>
      </w:r>
      <w:r w:rsidR="00A32C77" w:rsidRPr="00611C6E">
        <w:rPr>
          <w:rFonts w:ascii="Times New Roman" w:hAnsi="Times New Roman" w:cs="Times New Roman"/>
          <w:sz w:val="24"/>
          <w:szCs w:val="24"/>
        </w:rPr>
        <w:t xml:space="preserve"> </w:t>
      </w:r>
      <w:r w:rsidRPr="00611C6E">
        <w:rPr>
          <w:rFonts w:ascii="Times New Roman" w:hAnsi="Times New Roman" w:cs="Times New Roman"/>
          <w:sz w:val="24"/>
          <w:szCs w:val="24"/>
        </w:rPr>
        <w:t>актуальные предложения Профсоюза, отстаивающие</w:t>
      </w:r>
      <w:r w:rsidR="00A32C77" w:rsidRPr="00611C6E">
        <w:rPr>
          <w:rFonts w:ascii="Times New Roman" w:hAnsi="Times New Roman" w:cs="Times New Roman"/>
          <w:sz w:val="24"/>
          <w:szCs w:val="24"/>
        </w:rPr>
        <w:t xml:space="preserve"> </w:t>
      </w:r>
      <w:r w:rsidRPr="00611C6E">
        <w:rPr>
          <w:rFonts w:ascii="Times New Roman" w:hAnsi="Times New Roman" w:cs="Times New Roman"/>
          <w:sz w:val="24"/>
          <w:szCs w:val="24"/>
        </w:rPr>
        <w:t>права педагогов.</w:t>
      </w:r>
      <w:r w:rsidR="00DE11C8" w:rsidRPr="00611C6E">
        <w:rPr>
          <w:rFonts w:ascii="Times New Roman" w:hAnsi="Times New Roman" w:cs="Times New Roman"/>
          <w:sz w:val="24"/>
          <w:szCs w:val="24"/>
        </w:rPr>
        <w:t xml:space="preserve"> </w:t>
      </w:r>
    </w:p>
    <w:p w:rsidR="00A32C77" w:rsidRPr="00611C6E" w:rsidRDefault="00DE11C8" w:rsidP="00224E4C">
      <w:pPr>
        <w:rPr>
          <w:rFonts w:ascii="Times New Roman" w:hAnsi="Times New Roman" w:cs="Times New Roman"/>
          <w:sz w:val="24"/>
          <w:szCs w:val="24"/>
        </w:rPr>
      </w:pPr>
      <w:r w:rsidRPr="00611C6E">
        <w:rPr>
          <w:rFonts w:ascii="Times New Roman" w:hAnsi="Times New Roman" w:cs="Times New Roman"/>
          <w:sz w:val="24"/>
          <w:szCs w:val="24"/>
        </w:rPr>
        <w:t>В этот документ, одобренный распоряжением заместителя Председателя Правительства РФ Т. А. Голиковой от 19 мая 2021 года № ТГ-П Э-6406, включены обязательства социальных партнеров по ряду направлений:</w:t>
      </w:r>
    </w:p>
    <w:p w:rsidR="00A32C77" w:rsidRPr="00611C6E" w:rsidRDefault="00DE11C8" w:rsidP="00224E4C">
      <w:pPr>
        <w:rPr>
          <w:rFonts w:ascii="Times New Roman" w:hAnsi="Times New Roman" w:cs="Times New Roman"/>
          <w:sz w:val="24"/>
          <w:szCs w:val="24"/>
        </w:rPr>
      </w:pPr>
      <w:r w:rsidRPr="00611C6E">
        <w:rPr>
          <w:rFonts w:ascii="Times New Roman" w:hAnsi="Times New Roman" w:cs="Times New Roman"/>
          <w:sz w:val="24"/>
          <w:szCs w:val="24"/>
        </w:rPr>
        <w:t xml:space="preserve"> – защита прав педагогических работников на неприкосновенность частной жизни и защиту профессиональной чести и достоинства, а также прав на справедливое и объективное расследование нарушений норм профессиональной этики; </w:t>
      </w:r>
    </w:p>
    <w:p w:rsidR="00A32C77" w:rsidRPr="00611C6E" w:rsidRDefault="00DE11C8" w:rsidP="00224E4C">
      <w:pPr>
        <w:rPr>
          <w:rFonts w:ascii="Times New Roman" w:hAnsi="Times New Roman" w:cs="Times New Roman"/>
          <w:sz w:val="24"/>
          <w:szCs w:val="24"/>
        </w:rPr>
      </w:pPr>
      <w:r w:rsidRPr="00611C6E">
        <w:rPr>
          <w:rFonts w:ascii="Times New Roman" w:hAnsi="Times New Roman" w:cs="Times New Roman"/>
          <w:sz w:val="24"/>
          <w:szCs w:val="24"/>
        </w:rPr>
        <w:t xml:space="preserve">– проведение мероприятий, направленных на профессиональную ориентацию школьников, формирование у них мотивации к выбору педагогической профессии (профориентационная олимпиада для школьников; психолого-педагогическая олимпиада им. К.Д. Ушинского для обучающихся общеобразовательных организаций); </w:t>
      </w:r>
    </w:p>
    <w:p w:rsidR="00DE11C8" w:rsidRPr="00611C6E" w:rsidRDefault="00DE11C8" w:rsidP="00224E4C">
      <w:pPr>
        <w:rPr>
          <w:rFonts w:ascii="Times New Roman" w:hAnsi="Times New Roman" w:cs="Times New Roman"/>
          <w:sz w:val="24"/>
          <w:szCs w:val="24"/>
        </w:rPr>
      </w:pPr>
      <w:r w:rsidRPr="00611C6E">
        <w:rPr>
          <w:rFonts w:ascii="Times New Roman" w:hAnsi="Times New Roman" w:cs="Times New Roman"/>
          <w:sz w:val="24"/>
          <w:szCs w:val="24"/>
        </w:rPr>
        <w:t>– проведение постоянного анализа региональных отраслевых соглашений в части включения в них положений, повышающих статус и уровень социальной поддержки педагогов;</w:t>
      </w:r>
    </w:p>
    <w:p w:rsidR="00B47C97" w:rsidRPr="00611C6E" w:rsidRDefault="00B47C97" w:rsidP="008E424C">
      <w:pPr>
        <w:rPr>
          <w:rFonts w:ascii="Times New Roman" w:hAnsi="Times New Roman" w:cs="Times New Roman"/>
          <w:sz w:val="24"/>
          <w:szCs w:val="24"/>
        </w:rPr>
      </w:pPr>
      <w:r w:rsidRPr="00611C6E">
        <w:rPr>
          <w:rFonts w:ascii="Times New Roman" w:hAnsi="Times New Roman" w:cs="Times New Roman"/>
          <w:sz w:val="24"/>
          <w:szCs w:val="24"/>
        </w:rPr>
        <w:t>Автоматизированная информационная система Общероссийского Профсоюза образования.</w:t>
      </w:r>
    </w:p>
    <w:p w:rsidR="008E424C" w:rsidRPr="00611C6E" w:rsidRDefault="00EB10D6" w:rsidP="008E424C">
      <w:pPr>
        <w:rPr>
          <w:rFonts w:ascii="Times New Roman" w:hAnsi="Times New Roman" w:cs="Times New Roman"/>
          <w:sz w:val="24"/>
          <w:szCs w:val="24"/>
        </w:rPr>
      </w:pPr>
      <w:r w:rsidRPr="00611C6E">
        <w:rPr>
          <w:rFonts w:ascii="Times New Roman" w:hAnsi="Times New Roman" w:cs="Times New Roman"/>
          <w:sz w:val="24"/>
          <w:szCs w:val="24"/>
        </w:rPr>
        <w:t xml:space="preserve">Одним из приоритетным направлением деятельности Профсоюза за последние пять лет стала Цифровизация. </w:t>
      </w:r>
      <w:r w:rsidR="008E424C" w:rsidRPr="00611C6E">
        <w:rPr>
          <w:rFonts w:ascii="Times New Roman" w:hAnsi="Times New Roman" w:cs="Times New Roman"/>
          <w:sz w:val="24"/>
          <w:szCs w:val="24"/>
        </w:rPr>
        <w:t>В автоматизированной информационной</w:t>
      </w:r>
      <w:r w:rsidR="00790505" w:rsidRPr="00611C6E">
        <w:rPr>
          <w:rFonts w:ascii="Times New Roman" w:hAnsi="Times New Roman" w:cs="Times New Roman"/>
          <w:sz w:val="24"/>
          <w:szCs w:val="24"/>
        </w:rPr>
        <w:t xml:space="preserve"> </w:t>
      </w:r>
      <w:r w:rsidR="008E424C" w:rsidRPr="00611C6E">
        <w:rPr>
          <w:rFonts w:ascii="Times New Roman" w:hAnsi="Times New Roman" w:cs="Times New Roman"/>
          <w:sz w:val="24"/>
          <w:szCs w:val="24"/>
        </w:rPr>
        <w:t>системе «Единый реестр Общероссийского</w:t>
      </w:r>
      <w:r w:rsidR="00790505" w:rsidRPr="00611C6E">
        <w:rPr>
          <w:rFonts w:ascii="Times New Roman" w:hAnsi="Times New Roman" w:cs="Times New Roman"/>
          <w:sz w:val="24"/>
          <w:szCs w:val="24"/>
        </w:rPr>
        <w:t xml:space="preserve"> </w:t>
      </w:r>
      <w:r w:rsidR="008E424C" w:rsidRPr="00611C6E">
        <w:rPr>
          <w:rFonts w:ascii="Times New Roman" w:hAnsi="Times New Roman" w:cs="Times New Roman"/>
          <w:sz w:val="24"/>
          <w:szCs w:val="24"/>
        </w:rPr>
        <w:t>Профсоюза образования» сформирована</w:t>
      </w:r>
      <w:r w:rsidR="008E424C" w:rsidRPr="00611C6E">
        <w:rPr>
          <w:rFonts w:ascii="Times New Roman" w:hAnsi="Times New Roman" w:cs="Times New Roman"/>
          <w:sz w:val="24"/>
          <w:szCs w:val="24"/>
        </w:rPr>
        <w:t xml:space="preserve"> </w:t>
      </w:r>
      <w:r w:rsidR="008E424C" w:rsidRPr="00611C6E">
        <w:rPr>
          <w:rFonts w:ascii="Times New Roman" w:hAnsi="Times New Roman" w:cs="Times New Roman"/>
          <w:sz w:val="24"/>
          <w:szCs w:val="24"/>
        </w:rPr>
        <w:t>актуальная структура Профсоюза, состоящая из действующих региональных (межрегиональных), окружных, территориальных</w:t>
      </w:r>
      <w:r w:rsidR="00790505" w:rsidRPr="00611C6E">
        <w:rPr>
          <w:rFonts w:ascii="Times New Roman" w:hAnsi="Times New Roman" w:cs="Times New Roman"/>
          <w:sz w:val="24"/>
          <w:szCs w:val="24"/>
        </w:rPr>
        <w:t xml:space="preserve"> </w:t>
      </w:r>
      <w:r w:rsidR="008E424C" w:rsidRPr="00611C6E">
        <w:rPr>
          <w:rFonts w:ascii="Times New Roman" w:hAnsi="Times New Roman" w:cs="Times New Roman"/>
          <w:sz w:val="24"/>
          <w:szCs w:val="24"/>
        </w:rPr>
        <w:t>и первичных организаций.</w:t>
      </w:r>
      <w:r w:rsidR="008E424C" w:rsidRPr="00611C6E">
        <w:rPr>
          <w:rFonts w:ascii="Times New Roman" w:hAnsi="Times New Roman" w:cs="Times New Roman"/>
          <w:sz w:val="24"/>
          <w:szCs w:val="24"/>
        </w:rPr>
        <w:t xml:space="preserve"> </w:t>
      </w:r>
    </w:p>
    <w:p w:rsidR="00611C6E" w:rsidRPr="00611C6E" w:rsidRDefault="00EB10D6" w:rsidP="008E424C">
      <w:pPr>
        <w:rPr>
          <w:rFonts w:ascii="Times New Roman" w:hAnsi="Times New Roman" w:cs="Times New Roman"/>
          <w:sz w:val="24"/>
          <w:szCs w:val="24"/>
        </w:rPr>
      </w:pPr>
      <w:r w:rsidRPr="00611C6E">
        <w:rPr>
          <w:rFonts w:ascii="Times New Roman" w:hAnsi="Times New Roman" w:cs="Times New Roman"/>
          <w:sz w:val="24"/>
          <w:szCs w:val="24"/>
        </w:rPr>
        <w:t xml:space="preserve">В 2023 году Махачкалинская городская организация Профсоюза завершила работу по внесению </w:t>
      </w:r>
      <w:r w:rsidR="008E424C" w:rsidRPr="00611C6E">
        <w:rPr>
          <w:rFonts w:ascii="Times New Roman" w:hAnsi="Times New Roman" w:cs="Times New Roman"/>
          <w:sz w:val="24"/>
          <w:szCs w:val="24"/>
        </w:rPr>
        <w:t>в единую автоматизированную информационную систему Профсоюза</w:t>
      </w:r>
      <w:r w:rsidR="00790505" w:rsidRPr="00611C6E">
        <w:rPr>
          <w:rFonts w:ascii="Times New Roman" w:hAnsi="Times New Roman" w:cs="Times New Roman"/>
          <w:sz w:val="24"/>
          <w:szCs w:val="24"/>
        </w:rPr>
        <w:t xml:space="preserve"> </w:t>
      </w:r>
      <w:r w:rsidR="008E424C" w:rsidRPr="00611C6E">
        <w:rPr>
          <w:rFonts w:ascii="Times New Roman" w:hAnsi="Times New Roman" w:cs="Times New Roman"/>
          <w:sz w:val="24"/>
          <w:szCs w:val="24"/>
        </w:rPr>
        <w:t>данны</w:t>
      </w:r>
      <w:r w:rsidRPr="00611C6E">
        <w:rPr>
          <w:rFonts w:ascii="Times New Roman" w:hAnsi="Times New Roman" w:cs="Times New Roman"/>
          <w:sz w:val="24"/>
          <w:szCs w:val="24"/>
        </w:rPr>
        <w:t>х</w:t>
      </w:r>
      <w:r w:rsidR="008E424C" w:rsidRPr="00611C6E">
        <w:rPr>
          <w:rFonts w:ascii="Times New Roman" w:hAnsi="Times New Roman" w:cs="Times New Roman"/>
          <w:sz w:val="24"/>
          <w:szCs w:val="24"/>
        </w:rPr>
        <w:t xml:space="preserve"> на </w:t>
      </w:r>
      <w:r w:rsidRPr="00611C6E">
        <w:rPr>
          <w:rFonts w:ascii="Times New Roman" w:hAnsi="Times New Roman" w:cs="Times New Roman"/>
          <w:sz w:val="24"/>
          <w:szCs w:val="24"/>
        </w:rPr>
        <w:t xml:space="preserve">профсоюзные </w:t>
      </w:r>
      <w:r w:rsidR="008E424C" w:rsidRPr="00611C6E">
        <w:rPr>
          <w:rFonts w:ascii="Times New Roman" w:hAnsi="Times New Roman" w:cs="Times New Roman"/>
          <w:sz w:val="24"/>
          <w:szCs w:val="24"/>
        </w:rPr>
        <w:t>организаци</w:t>
      </w:r>
      <w:r w:rsidRPr="00611C6E">
        <w:rPr>
          <w:rFonts w:ascii="Times New Roman" w:hAnsi="Times New Roman" w:cs="Times New Roman"/>
          <w:sz w:val="24"/>
          <w:szCs w:val="24"/>
        </w:rPr>
        <w:t>и</w:t>
      </w:r>
      <w:r w:rsidR="008E424C" w:rsidRPr="00611C6E">
        <w:rPr>
          <w:rFonts w:ascii="Times New Roman" w:hAnsi="Times New Roman" w:cs="Times New Roman"/>
          <w:sz w:val="24"/>
          <w:szCs w:val="24"/>
        </w:rPr>
        <w:t xml:space="preserve"> и членов Профсоюза и сформировал</w:t>
      </w:r>
      <w:r w:rsidRPr="00611C6E">
        <w:rPr>
          <w:rFonts w:ascii="Times New Roman" w:hAnsi="Times New Roman" w:cs="Times New Roman"/>
          <w:sz w:val="24"/>
          <w:szCs w:val="24"/>
        </w:rPr>
        <w:t>а</w:t>
      </w:r>
      <w:r w:rsidR="008E424C" w:rsidRPr="00611C6E">
        <w:rPr>
          <w:rFonts w:ascii="Times New Roman" w:hAnsi="Times New Roman" w:cs="Times New Roman"/>
          <w:sz w:val="24"/>
          <w:szCs w:val="24"/>
        </w:rPr>
        <w:t xml:space="preserve"> в автоматическом</w:t>
      </w:r>
      <w:r w:rsidR="00790505" w:rsidRPr="00611C6E">
        <w:rPr>
          <w:rFonts w:ascii="Times New Roman" w:hAnsi="Times New Roman" w:cs="Times New Roman"/>
          <w:sz w:val="24"/>
          <w:szCs w:val="24"/>
        </w:rPr>
        <w:t xml:space="preserve"> </w:t>
      </w:r>
      <w:r w:rsidR="008E424C" w:rsidRPr="00611C6E">
        <w:rPr>
          <w:rFonts w:ascii="Times New Roman" w:hAnsi="Times New Roman" w:cs="Times New Roman"/>
          <w:sz w:val="24"/>
          <w:szCs w:val="24"/>
        </w:rPr>
        <w:t xml:space="preserve">режиме статистический </w:t>
      </w:r>
      <w:r w:rsidR="008E424C" w:rsidRPr="00611C6E">
        <w:rPr>
          <w:rFonts w:ascii="Times New Roman" w:hAnsi="Times New Roman" w:cs="Times New Roman"/>
          <w:sz w:val="24"/>
          <w:szCs w:val="24"/>
        </w:rPr>
        <w:lastRenderedPageBreak/>
        <w:t>отчет</w:t>
      </w:r>
      <w:r w:rsidR="00B47C97" w:rsidRPr="00611C6E">
        <w:rPr>
          <w:rFonts w:ascii="Times New Roman" w:hAnsi="Times New Roman" w:cs="Times New Roman"/>
          <w:sz w:val="24"/>
          <w:szCs w:val="24"/>
        </w:rPr>
        <w:t xml:space="preserve">. </w:t>
      </w:r>
      <w:r w:rsidRPr="00611C6E">
        <w:rPr>
          <w:rFonts w:ascii="Times New Roman" w:hAnsi="Times New Roman" w:cs="Times New Roman"/>
          <w:sz w:val="24"/>
          <w:szCs w:val="24"/>
        </w:rPr>
        <w:t>Более 70% ч</w:t>
      </w:r>
      <w:r w:rsidR="00B47C97" w:rsidRPr="00611C6E">
        <w:rPr>
          <w:rFonts w:ascii="Times New Roman" w:hAnsi="Times New Roman" w:cs="Times New Roman"/>
          <w:sz w:val="24"/>
          <w:szCs w:val="24"/>
        </w:rPr>
        <w:t>лен</w:t>
      </w:r>
      <w:r w:rsidRPr="00611C6E">
        <w:rPr>
          <w:rFonts w:ascii="Times New Roman" w:hAnsi="Times New Roman" w:cs="Times New Roman"/>
          <w:sz w:val="24"/>
          <w:szCs w:val="24"/>
        </w:rPr>
        <w:t>ов</w:t>
      </w:r>
      <w:r w:rsidR="00B47C97" w:rsidRPr="00611C6E">
        <w:rPr>
          <w:rFonts w:ascii="Times New Roman" w:hAnsi="Times New Roman" w:cs="Times New Roman"/>
          <w:sz w:val="24"/>
          <w:szCs w:val="24"/>
        </w:rPr>
        <w:t xml:space="preserve"> Профсоюза </w:t>
      </w:r>
      <w:r w:rsidRPr="00611C6E">
        <w:rPr>
          <w:rFonts w:ascii="Times New Roman" w:hAnsi="Times New Roman" w:cs="Times New Roman"/>
          <w:sz w:val="24"/>
          <w:szCs w:val="24"/>
        </w:rPr>
        <w:t xml:space="preserve">города Махачкалы </w:t>
      </w:r>
      <w:r w:rsidR="00B47C97" w:rsidRPr="00611C6E">
        <w:rPr>
          <w:rFonts w:ascii="Times New Roman" w:hAnsi="Times New Roman" w:cs="Times New Roman"/>
          <w:sz w:val="24"/>
          <w:szCs w:val="24"/>
        </w:rPr>
        <w:t>получ</w:t>
      </w:r>
      <w:r w:rsidRPr="00611C6E">
        <w:rPr>
          <w:rFonts w:ascii="Times New Roman" w:hAnsi="Times New Roman" w:cs="Times New Roman"/>
          <w:sz w:val="24"/>
          <w:szCs w:val="24"/>
        </w:rPr>
        <w:t>или</w:t>
      </w:r>
      <w:r w:rsidR="00B47C97" w:rsidRPr="00611C6E">
        <w:rPr>
          <w:rFonts w:ascii="Times New Roman" w:hAnsi="Times New Roman" w:cs="Times New Roman"/>
          <w:sz w:val="24"/>
          <w:szCs w:val="24"/>
        </w:rPr>
        <w:t xml:space="preserve"> электронный профсоюзный билет. </w:t>
      </w:r>
    </w:p>
    <w:p w:rsidR="00B47C97" w:rsidRPr="00611C6E" w:rsidRDefault="00B47C97" w:rsidP="008E424C">
      <w:pPr>
        <w:rPr>
          <w:rFonts w:ascii="Times New Roman" w:hAnsi="Times New Roman" w:cs="Times New Roman"/>
          <w:sz w:val="24"/>
          <w:szCs w:val="24"/>
        </w:rPr>
      </w:pPr>
      <w:r w:rsidRPr="00611C6E">
        <w:rPr>
          <w:rFonts w:ascii="Times New Roman" w:hAnsi="Times New Roman" w:cs="Times New Roman"/>
          <w:sz w:val="24"/>
          <w:szCs w:val="24"/>
        </w:rPr>
        <w:t xml:space="preserve">Общероссийский профсоюз создал бонусную программу ПрофКардс, которая позволяет не только получать доступ на электронный ресурс Общероссийского Профсоюза образования, но и пользоваться скидками и бонусами различных интернет-магазинов. </w:t>
      </w:r>
    </w:p>
    <w:p w:rsidR="008E424C" w:rsidRPr="00611C6E" w:rsidRDefault="00B47C97" w:rsidP="008E424C">
      <w:pPr>
        <w:rPr>
          <w:rFonts w:ascii="Times New Roman" w:hAnsi="Times New Roman" w:cs="Times New Roman"/>
          <w:b/>
          <w:sz w:val="24"/>
          <w:szCs w:val="24"/>
        </w:rPr>
      </w:pPr>
      <w:r w:rsidRPr="00611C6E">
        <w:rPr>
          <w:rFonts w:ascii="Times New Roman" w:hAnsi="Times New Roman" w:cs="Times New Roman"/>
          <w:b/>
          <w:sz w:val="24"/>
          <w:szCs w:val="24"/>
        </w:rPr>
        <w:t xml:space="preserve">Защита прав членов Профсоюза. </w:t>
      </w:r>
    </w:p>
    <w:p w:rsidR="007F4713" w:rsidRPr="00611C6E" w:rsidRDefault="007F4713" w:rsidP="008E424C">
      <w:pPr>
        <w:rPr>
          <w:rFonts w:ascii="Times New Roman" w:hAnsi="Times New Roman" w:cs="Times New Roman"/>
          <w:sz w:val="24"/>
          <w:szCs w:val="24"/>
        </w:rPr>
      </w:pPr>
      <w:r w:rsidRPr="00611C6E">
        <w:rPr>
          <w:rFonts w:ascii="Times New Roman" w:hAnsi="Times New Roman" w:cs="Times New Roman"/>
          <w:sz w:val="24"/>
          <w:szCs w:val="24"/>
        </w:rPr>
        <w:t>В рамках защиты трудовых прав членов Профсоюза Махачкалинской городской организацией, совместно с Республиканской организацией Профсоюза, была оказана юридическая помощь членам Профсоюза:</w:t>
      </w:r>
    </w:p>
    <w:p w:rsidR="007F4713" w:rsidRPr="00611C6E" w:rsidRDefault="007F4713" w:rsidP="008E424C">
      <w:pPr>
        <w:rPr>
          <w:rFonts w:ascii="Times New Roman" w:hAnsi="Times New Roman" w:cs="Times New Roman"/>
          <w:sz w:val="24"/>
          <w:szCs w:val="24"/>
        </w:rPr>
      </w:pPr>
      <w:r w:rsidRPr="00611C6E">
        <w:rPr>
          <w:rFonts w:ascii="Times New Roman" w:hAnsi="Times New Roman" w:cs="Times New Roman"/>
          <w:sz w:val="24"/>
          <w:szCs w:val="24"/>
        </w:rPr>
        <w:t>Пяти педагогам города Махачкалы через суд было восстановлено право на назначение досрочной страховой пенсии за выслугу лет;</w:t>
      </w:r>
    </w:p>
    <w:p w:rsidR="008E424C" w:rsidRPr="00611C6E" w:rsidRDefault="007F4713" w:rsidP="008E424C">
      <w:pPr>
        <w:rPr>
          <w:rFonts w:ascii="Times New Roman" w:hAnsi="Times New Roman" w:cs="Times New Roman"/>
          <w:sz w:val="24"/>
          <w:szCs w:val="24"/>
        </w:rPr>
      </w:pPr>
      <w:r w:rsidRPr="00611C6E">
        <w:rPr>
          <w:rFonts w:ascii="Times New Roman" w:hAnsi="Times New Roman" w:cs="Times New Roman"/>
          <w:sz w:val="24"/>
          <w:szCs w:val="24"/>
        </w:rPr>
        <w:t xml:space="preserve">Двум руководителям образовательных учреждений </w:t>
      </w:r>
      <w:r w:rsidR="00F715A6" w:rsidRPr="00611C6E">
        <w:rPr>
          <w:rFonts w:ascii="Times New Roman" w:hAnsi="Times New Roman" w:cs="Times New Roman"/>
          <w:sz w:val="24"/>
          <w:szCs w:val="24"/>
        </w:rPr>
        <w:t xml:space="preserve">города Махачкалы </w:t>
      </w:r>
      <w:r w:rsidRPr="00611C6E">
        <w:rPr>
          <w:rFonts w:ascii="Times New Roman" w:hAnsi="Times New Roman" w:cs="Times New Roman"/>
          <w:sz w:val="24"/>
          <w:szCs w:val="24"/>
        </w:rPr>
        <w:t>была оказана помощь в суде по восстановлению в должности</w:t>
      </w:r>
      <w:r w:rsidR="00F715A6" w:rsidRPr="00611C6E">
        <w:rPr>
          <w:rFonts w:ascii="Times New Roman" w:hAnsi="Times New Roman" w:cs="Times New Roman"/>
          <w:sz w:val="24"/>
          <w:szCs w:val="24"/>
        </w:rPr>
        <w:t>;</w:t>
      </w:r>
    </w:p>
    <w:p w:rsidR="00F715A6" w:rsidRPr="00611C6E" w:rsidRDefault="002A23EB" w:rsidP="008E424C">
      <w:pPr>
        <w:rPr>
          <w:rFonts w:ascii="Times New Roman" w:hAnsi="Times New Roman" w:cs="Times New Roman"/>
          <w:sz w:val="24"/>
          <w:szCs w:val="24"/>
        </w:rPr>
      </w:pPr>
      <w:r w:rsidRPr="00611C6E">
        <w:rPr>
          <w:rFonts w:ascii="Times New Roman" w:hAnsi="Times New Roman" w:cs="Times New Roman"/>
          <w:sz w:val="24"/>
          <w:szCs w:val="24"/>
        </w:rPr>
        <w:t>Членам Профсоюза п</w:t>
      </w:r>
      <w:r w:rsidR="00F715A6" w:rsidRPr="00611C6E">
        <w:rPr>
          <w:rFonts w:ascii="Times New Roman" w:hAnsi="Times New Roman" w:cs="Times New Roman"/>
          <w:sz w:val="24"/>
          <w:szCs w:val="24"/>
        </w:rPr>
        <w:t xml:space="preserve">редоставлялась юридическая консультация по трудовому законодательству и </w:t>
      </w:r>
      <w:r w:rsidRPr="00611C6E">
        <w:rPr>
          <w:rFonts w:ascii="Times New Roman" w:hAnsi="Times New Roman" w:cs="Times New Roman"/>
          <w:sz w:val="24"/>
          <w:szCs w:val="24"/>
        </w:rPr>
        <w:t xml:space="preserve">вопросам </w:t>
      </w:r>
      <w:r w:rsidR="00F715A6" w:rsidRPr="00611C6E">
        <w:rPr>
          <w:rFonts w:ascii="Times New Roman" w:hAnsi="Times New Roman" w:cs="Times New Roman"/>
          <w:sz w:val="24"/>
          <w:szCs w:val="24"/>
        </w:rPr>
        <w:t>системы оплаты труда.</w:t>
      </w:r>
      <w:r w:rsidRPr="00611C6E">
        <w:rPr>
          <w:rFonts w:ascii="Times New Roman" w:hAnsi="Times New Roman" w:cs="Times New Roman"/>
          <w:sz w:val="24"/>
          <w:szCs w:val="24"/>
        </w:rPr>
        <w:t xml:space="preserve">  </w:t>
      </w:r>
    </w:p>
    <w:p w:rsidR="00285373" w:rsidRDefault="00285373" w:rsidP="008E424C">
      <w:pPr>
        <w:rPr>
          <w:rFonts w:ascii="Times New Roman" w:hAnsi="Times New Roman" w:cs="Times New Roman"/>
          <w:sz w:val="24"/>
          <w:szCs w:val="24"/>
        </w:rPr>
      </w:pPr>
      <w:r w:rsidRPr="00611C6E">
        <w:rPr>
          <w:rFonts w:ascii="Times New Roman" w:hAnsi="Times New Roman" w:cs="Times New Roman"/>
          <w:sz w:val="24"/>
          <w:szCs w:val="24"/>
        </w:rPr>
        <w:t xml:space="preserve">В 2022 году Махачкалинская городская организация Профсоюза обратилась в органы Прокуратуры по факту не выделения средств Администрацией города Махачкалы на прохождение ежегодного медицинского осмотра педагогических работников образовательных учреждений. По результатам проверки в адрес Администрации города Махачкалы было вынесено представление об устранении нарушения, а также проконтролировано принятие бюджета города Махачкалы на 2023 год с учетом средств на прохождение ежегодного бесплатного медицинского осмотра педагогическими работниками образовательных учреждений.   </w:t>
      </w:r>
    </w:p>
    <w:p w:rsidR="004241E8" w:rsidRPr="00407C07" w:rsidRDefault="004241E8" w:rsidP="008E424C">
      <w:pPr>
        <w:rPr>
          <w:rFonts w:ascii="Times New Roman" w:hAnsi="Times New Roman" w:cs="Times New Roman"/>
          <w:b/>
          <w:sz w:val="24"/>
          <w:szCs w:val="24"/>
        </w:rPr>
      </w:pPr>
      <w:r w:rsidRPr="00407C07">
        <w:rPr>
          <w:rFonts w:ascii="Times New Roman" w:hAnsi="Times New Roman" w:cs="Times New Roman"/>
          <w:b/>
          <w:sz w:val="24"/>
          <w:szCs w:val="24"/>
        </w:rPr>
        <w:t>Обучение профактива.</w:t>
      </w:r>
    </w:p>
    <w:p w:rsidR="004241E8" w:rsidRDefault="004241E8" w:rsidP="008E424C">
      <w:pPr>
        <w:rPr>
          <w:rFonts w:ascii="Times New Roman" w:hAnsi="Times New Roman" w:cs="Times New Roman"/>
          <w:sz w:val="24"/>
          <w:szCs w:val="24"/>
        </w:rPr>
      </w:pPr>
      <w:r>
        <w:rPr>
          <w:rFonts w:ascii="Times New Roman" w:hAnsi="Times New Roman" w:cs="Times New Roman"/>
          <w:sz w:val="24"/>
          <w:szCs w:val="24"/>
        </w:rPr>
        <w:t>За отчетный период Махачкалинская городская организация Профсоюза организовала и провела три семинары для председателей первичных организаций: по правовой грамотности; по вопросам охраны труда; по организационной работе.</w:t>
      </w:r>
    </w:p>
    <w:p w:rsidR="004241E8" w:rsidRPr="00611C6E" w:rsidRDefault="004241E8" w:rsidP="008E424C">
      <w:pPr>
        <w:rPr>
          <w:rFonts w:ascii="Times New Roman" w:hAnsi="Times New Roman" w:cs="Times New Roman"/>
          <w:sz w:val="24"/>
          <w:szCs w:val="24"/>
        </w:rPr>
      </w:pPr>
      <w:r>
        <w:rPr>
          <w:rFonts w:ascii="Times New Roman" w:hAnsi="Times New Roman" w:cs="Times New Roman"/>
          <w:sz w:val="24"/>
          <w:szCs w:val="24"/>
        </w:rPr>
        <w:t xml:space="preserve">15 председателей первичных организаций прошли обучение на курсах Республиканской организации Профсоюза. </w:t>
      </w:r>
    </w:p>
    <w:p w:rsidR="00F715A6" w:rsidRPr="00611C6E" w:rsidRDefault="00F715A6" w:rsidP="008E424C">
      <w:pPr>
        <w:rPr>
          <w:rFonts w:ascii="Times New Roman" w:hAnsi="Times New Roman" w:cs="Times New Roman"/>
          <w:b/>
          <w:sz w:val="24"/>
          <w:szCs w:val="24"/>
        </w:rPr>
      </w:pPr>
      <w:r w:rsidRPr="00611C6E">
        <w:rPr>
          <w:rFonts w:ascii="Times New Roman" w:hAnsi="Times New Roman" w:cs="Times New Roman"/>
          <w:b/>
          <w:sz w:val="24"/>
          <w:szCs w:val="24"/>
        </w:rPr>
        <w:t>Оздоровление.</w:t>
      </w:r>
    </w:p>
    <w:p w:rsidR="002A23EB" w:rsidRPr="00611C6E" w:rsidRDefault="00F715A6" w:rsidP="008E424C">
      <w:pPr>
        <w:rPr>
          <w:rFonts w:ascii="Times New Roman" w:hAnsi="Times New Roman" w:cs="Times New Roman"/>
          <w:sz w:val="24"/>
          <w:szCs w:val="24"/>
        </w:rPr>
      </w:pPr>
      <w:r w:rsidRPr="00611C6E">
        <w:rPr>
          <w:rFonts w:ascii="Times New Roman" w:hAnsi="Times New Roman" w:cs="Times New Roman"/>
          <w:sz w:val="24"/>
          <w:szCs w:val="24"/>
        </w:rPr>
        <w:t xml:space="preserve">Более ста членов Профсоюза воспользовались льготными путевками с 20% скидкой в санатории Федерации Независимых Профсоюзов России, где укрепили свое здоровье. Оформление путевок членам Профсоюза осуществляется по ходатайству Махачкалинской городской организации. Со </w:t>
      </w:r>
      <w:r w:rsidR="002A23EB" w:rsidRPr="00611C6E">
        <w:rPr>
          <w:rFonts w:ascii="Times New Roman" w:hAnsi="Times New Roman" w:cs="Times New Roman"/>
          <w:sz w:val="24"/>
          <w:szCs w:val="24"/>
        </w:rPr>
        <w:t>списком санаториев можно ознакомиться на сайте Союза организаций Профсоюза РД или при личном посещении.</w:t>
      </w:r>
    </w:p>
    <w:p w:rsidR="002A23EB" w:rsidRPr="00611C6E" w:rsidRDefault="002A23EB" w:rsidP="008E424C">
      <w:pPr>
        <w:rPr>
          <w:rFonts w:ascii="Times New Roman" w:hAnsi="Times New Roman" w:cs="Times New Roman"/>
          <w:b/>
          <w:sz w:val="24"/>
          <w:szCs w:val="24"/>
        </w:rPr>
      </w:pPr>
      <w:r w:rsidRPr="00611C6E">
        <w:rPr>
          <w:rFonts w:ascii="Times New Roman" w:hAnsi="Times New Roman" w:cs="Times New Roman"/>
          <w:b/>
          <w:sz w:val="24"/>
          <w:szCs w:val="24"/>
        </w:rPr>
        <w:t>Фонд Педагоги Дагестана.</w:t>
      </w:r>
    </w:p>
    <w:p w:rsidR="008E424C" w:rsidRPr="00790505" w:rsidRDefault="002A23EB" w:rsidP="008E424C">
      <w:r w:rsidRPr="00611C6E">
        <w:rPr>
          <w:rFonts w:ascii="Times New Roman" w:hAnsi="Times New Roman" w:cs="Times New Roman"/>
          <w:sz w:val="24"/>
          <w:szCs w:val="24"/>
        </w:rPr>
        <w:t xml:space="preserve">Данный фонд был создан Дагестанской республиканской организацией Профсоюза образования. В 2020 году Махачкалинская городская организация приняла решение </w:t>
      </w:r>
      <w:r w:rsidR="00611C6E" w:rsidRPr="00611C6E">
        <w:rPr>
          <w:rFonts w:ascii="Times New Roman" w:hAnsi="Times New Roman" w:cs="Times New Roman"/>
          <w:sz w:val="24"/>
          <w:szCs w:val="24"/>
        </w:rPr>
        <w:t xml:space="preserve">о </w:t>
      </w:r>
      <w:r w:rsidRPr="00611C6E">
        <w:rPr>
          <w:rFonts w:ascii="Times New Roman" w:hAnsi="Times New Roman" w:cs="Times New Roman"/>
          <w:sz w:val="24"/>
          <w:szCs w:val="24"/>
        </w:rPr>
        <w:t>вступ</w:t>
      </w:r>
      <w:r w:rsidR="00611C6E" w:rsidRPr="00611C6E">
        <w:rPr>
          <w:rFonts w:ascii="Times New Roman" w:hAnsi="Times New Roman" w:cs="Times New Roman"/>
          <w:sz w:val="24"/>
          <w:szCs w:val="24"/>
        </w:rPr>
        <w:t>лении</w:t>
      </w:r>
      <w:r w:rsidRPr="00611C6E">
        <w:rPr>
          <w:rFonts w:ascii="Times New Roman" w:hAnsi="Times New Roman" w:cs="Times New Roman"/>
          <w:sz w:val="24"/>
          <w:szCs w:val="24"/>
        </w:rPr>
        <w:t xml:space="preserve"> в фонд. На данный момент более 70 членов Профсоюза воспользовались возможностью получить беспроцентный заем. Фонд Педагоги Дагестана предоставляет возможность члену Профсоюза получить беспроцентный заем на сумму до 100 000 рублей на срок до одного года.</w:t>
      </w:r>
      <w:bookmarkStart w:id="0" w:name="_GoBack"/>
      <w:bookmarkEnd w:id="0"/>
    </w:p>
    <w:sectPr w:rsidR="008E424C" w:rsidRPr="00790505" w:rsidSect="00611C6E">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7B6" w:rsidRDefault="006717B6" w:rsidP="00224E4C">
      <w:pPr>
        <w:spacing w:after="0" w:line="240" w:lineRule="auto"/>
      </w:pPr>
      <w:r>
        <w:separator/>
      </w:r>
    </w:p>
  </w:endnote>
  <w:endnote w:type="continuationSeparator" w:id="0">
    <w:p w:rsidR="006717B6" w:rsidRDefault="006717B6" w:rsidP="00224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7B6" w:rsidRDefault="006717B6" w:rsidP="00224E4C">
      <w:pPr>
        <w:spacing w:after="0" w:line="240" w:lineRule="auto"/>
      </w:pPr>
      <w:r>
        <w:separator/>
      </w:r>
    </w:p>
  </w:footnote>
  <w:footnote w:type="continuationSeparator" w:id="0">
    <w:p w:rsidR="006717B6" w:rsidRDefault="006717B6" w:rsidP="00224E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E4C"/>
    <w:rsid w:val="001C36C4"/>
    <w:rsid w:val="00224E4C"/>
    <w:rsid w:val="00285373"/>
    <w:rsid w:val="002A23EB"/>
    <w:rsid w:val="003C5E5B"/>
    <w:rsid w:val="00407C07"/>
    <w:rsid w:val="004241E8"/>
    <w:rsid w:val="00496590"/>
    <w:rsid w:val="00611C6E"/>
    <w:rsid w:val="006717B6"/>
    <w:rsid w:val="00790505"/>
    <w:rsid w:val="007F4713"/>
    <w:rsid w:val="00897A16"/>
    <w:rsid w:val="008E424C"/>
    <w:rsid w:val="00A32C77"/>
    <w:rsid w:val="00B47C97"/>
    <w:rsid w:val="00DE11C8"/>
    <w:rsid w:val="00EB10D6"/>
    <w:rsid w:val="00F71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EA209"/>
  <w15:chartTrackingRefBased/>
  <w15:docId w15:val="{32B1C3C2-0799-420C-AE76-CCE5C65D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E4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4E4C"/>
  </w:style>
  <w:style w:type="paragraph" w:styleId="a5">
    <w:name w:val="footer"/>
    <w:basedOn w:val="a"/>
    <w:link w:val="a6"/>
    <w:uiPriority w:val="99"/>
    <w:unhideWhenUsed/>
    <w:rsid w:val="00224E4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4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TotalTime>
  <Pages>3</Pages>
  <Words>1292</Words>
  <Characters>7367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2024-01-31T08:31:00Z</dcterms:created>
  <dcterms:modified xsi:type="dcterms:W3CDTF">2024-01-31T19:46:00Z</dcterms:modified>
</cp:coreProperties>
</file>